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7B" w:rsidRPr="0023588C" w:rsidRDefault="004F3A7B" w:rsidP="004F3A7B">
      <w:pPr>
        <w:shd w:val="clear" w:color="auto" w:fill="FFFFFF"/>
        <w:tabs>
          <w:tab w:val="left" w:pos="1134"/>
        </w:tabs>
        <w:jc w:val="center"/>
        <w:rPr>
          <w:b/>
        </w:rPr>
      </w:pPr>
      <w:r w:rsidRPr="0023588C">
        <w:rPr>
          <w:b/>
          <w:sz w:val="28"/>
          <w:szCs w:val="28"/>
        </w:rPr>
        <w:t>Нормативно-правовое обеспечение организации питания детей в образовательной организации</w:t>
      </w:r>
    </w:p>
    <w:p w:rsidR="004F3A7B" w:rsidRPr="0023588C" w:rsidRDefault="004F3A7B" w:rsidP="004F3A7B">
      <w:pPr>
        <w:tabs>
          <w:tab w:val="left" w:pos="1134"/>
        </w:tabs>
        <w:jc w:val="left"/>
        <w:rPr>
          <w:sz w:val="30"/>
          <w:szCs w:val="30"/>
        </w:rPr>
      </w:pPr>
    </w:p>
    <w:p w:rsidR="004F3A7B" w:rsidRPr="0023588C" w:rsidRDefault="004F3A7B" w:rsidP="004F3A7B">
      <w:pPr>
        <w:tabs>
          <w:tab w:val="left" w:pos="1134"/>
        </w:tabs>
        <w:rPr>
          <w:sz w:val="30"/>
          <w:szCs w:val="30"/>
        </w:rPr>
      </w:pPr>
      <w:r w:rsidRPr="0023588C">
        <w:rPr>
          <w:sz w:val="30"/>
          <w:szCs w:val="30"/>
        </w:rPr>
        <w:t>В образовательной организации организация питания регламентируется следующими нормативно-правовыми документами:</w:t>
      </w:r>
    </w:p>
    <w:p w:rsidR="004F3A7B" w:rsidRPr="001C4B1A" w:rsidRDefault="004F3A7B" w:rsidP="004F3A7B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rPr>
          <w:b/>
          <w:i/>
          <w:sz w:val="30"/>
          <w:szCs w:val="30"/>
        </w:rPr>
      </w:pPr>
      <w:r w:rsidRPr="001C4B1A">
        <w:rPr>
          <w:b/>
          <w:i/>
          <w:sz w:val="30"/>
          <w:szCs w:val="30"/>
        </w:rPr>
        <w:t>Федеральные законы:</w:t>
      </w:r>
    </w:p>
    <w:p w:rsidR="009138E1" w:rsidRPr="009138E1" w:rsidRDefault="009138E1" w:rsidP="009138E1">
      <w:pPr>
        <w:pStyle w:val="a3"/>
        <w:numPr>
          <w:ilvl w:val="0"/>
          <w:numId w:val="7"/>
        </w:numPr>
        <w:ind w:left="0" w:firstLine="709"/>
        <w:rPr>
          <w:sz w:val="30"/>
          <w:szCs w:val="30"/>
        </w:rPr>
      </w:pPr>
      <w:proofErr w:type="gramStart"/>
      <w:r w:rsidRPr="009138E1">
        <w:rPr>
          <w:sz w:val="30"/>
          <w:szCs w:val="30"/>
        </w:rPr>
        <w:t>Федеральный закон Российской Федерации от 29 декабря 2012 г. № 273-ФЗ «Об образовании в Российской Федерации» (с измен.</w:t>
      </w:r>
      <w:proofErr w:type="gramEnd"/>
      <w:r w:rsidRPr="009138E1">
        <w:rPr>
          <w:sz w:val="30"/>
          <w:szCs w:val="30"/>
        </w:rPr>
        <w:t xml:space="preserve"> </w:t>
      </w:r>
      <w:proofErr w:type="gramStart"/>
      <w:r w:rsidRPr="009138E1">
        <w:rPr>
          <w:sz w:val="30"/>
          <w:szCs w:val="30"/>
        </w:rPr>
        <w:t>И доп. 24 сентября 2022)</w:t>
      </w:r>
      <w:proofErr w:type="gramEnd"/>
    </w:p>
    <w:p w:rsidR="004F3A7B" w:rsidRPr="0023588C" w:rsidRDefault="004F3A7B" w:rsidP="004F3A7B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rPr>
          <w:sz w:val="30"/>
          <w:szCs w:val="30"/>
        </w:rPr>
      </w:pPr>
      <w:r w:rsidRPr="0023588C">
        <w:rPr>
          <w:sz w:val="30"/>
          <w:szCs w:val="30"/>
        </w:rPr>
        <w:t>Федеральный закон от 2 января 2020 года №29-ФЗ «О качестве и безопасности пищевых продуктов»</w:t>
      </w:r>
      <w:r w:rsidR="009138E1">
        <w:rPr>
          <w:sz w:val="30"/>
          <w:szCs w:val="30"/>
        </w:rPr>
        <w:t xml:space="preserve"> (</w:t>
      </w:r>
      <w:r w:rsidR="009138E1" w:rsidRPr="000D79AD">
        <w:rPr>
          <w:sz w:val="28"/>
          <w:szCs w:val="28"/>
        </w:rPr>
        <w:t>с изм. и доп. 1 января 2022)</w:t>
      </w:r>
    </w:p>
    <w:p w:rsidR="004F3A7B" w:rsidRPr="0023588C" w:rsidRDefault="004F3A7B" w:rsidP="004F3A7B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rPr>
          <w:sz w:val="30"/>
          <w:szCs w:val="30"/>
        </w:rPr>
      </w:pPr>
      <w:r w:rsidRPr="0023588C">
        <w:rPr>
          <w:sz w:val="30"/>
          <w:szCs w:val="30"/>
        </w:rPr>
        <w:t>Постановление Пра</w:t>
      </w:r>
      <w:r w:rsidR="006C3426">
        <w:rPr>
          <w:sz w:val="30"/>
          <w:szCs w:val="30"/>
        </w:rPr>
        <w:t xml:space="preserve">вительства РФ от 26 </w:t>
      </w:r>
      <w:r w:rsidRPr="0023588C">
        <w:rPr>
          <w:sz w:val="30"/>
          <w:szCs w:val="30"/>
        </w:rPr>
        <w:t>октября 2019 года № 1376 «О внесении изменений в Постановление Правительства РФ от 22 ноября 2000 г. № 883»</w:t>
      </w:r>
    </w:p>
    <w:p w:rsidR="004F3A7B" w:rsidRPr="0023588C" w:rsidRDefault="004F3A7B" w:rsidP="004F3A7B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rPr>
          <w:sz w:val="30"/>
          <w:szCs w:val="30"/>
        </w:rPr>
      </w:pPr>
      <w:r w:rsidRPr="0023588C">
        <w:rPr>
          <w:sz w:val="30"/>
          <w:szCs w:val="30"/>
        </w:rPr>
        <w:t>Постановление Правительства РФ от 20 июня 2020 года № 990 «О внесении изменений в государственную программу Российской Федерации «Развитие образования»</w:t>
      </w:r>
    </w:p>
    <w:p w:rsidR="004F3A7B" w:rsidRDefault="004F3A7B" w:rsidP="004F3A7B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rPr>
          <w:sz w:val="30"/>
          <w:szCs w:val="30"/>
        </w:rPr>
      </w:pPr>
      <w:r w:rsidRPr="0023588C">
        <w:rPr>
          <w:sz w:val="30"/>
          <w:szCs w:val="30"/>
        </w:rPr>
        <w:t xml:space="preserve">Распоряжение Правительства РФ от </w:t>
      </w:r>
      <w:r w:rsidR="006C3426">
        <w:rPr>
          <w:sz w:val="30"/>
          <w:szCs w:val="30"/>
        </w:rPr>
        <w:t>12 августа 2020 года № 2072-р «</w:t>
      </w:r>
      <w:r w:rsidRPr="0023588C">
        <w:rPr>
          <w:sz w:val="30"/>
          <w:szCs w:val="30"/>
        </w:rPr>
        <w:t>О выделении бюджетных ассигнований в целях предоставления в 2020 году субсидий из федерального бюджета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организациях»</w:t>
      </w:r>
    </w:p>
    <w:p w:rsidR="009138E1" w:rsidRPr="000D79AD" w:rsidRDefault="006C3426" w:rsidP="009138E1">
      <w:pPr>
        <w:numPr>
          <w:ilvl w:val="0"/>
          <w:numId w:val="7"/>
        </w:numPr>
        <w:tabs>
          <w:tab w:val="left" w:pos="284"/>
          <w:tab w:val="left" w:pos="567"/>
          <w:tab w:val="left" w:pos="1134"/>
        </w:tabs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от 20.10.2021 № </w:t>
      </w:r>
      <w:r w:rsidR="009138E1" w:rsidRPr="000D79AD">
        <w:rPr>
          <w:sz w:val="28"/>
          <w:szCs w:val="28"/>
        </w:rPr>
        <w:t>1802 «Об</w:t>
      </w:r>
      <w:r w:rsidR="0084399E">
        <w:rPr>
          <w:sz w:val="28"/>
          <w:szCs w:val="28"/>
        </w:rPr>
        <w:t xml:space="preserve"> </w:t>
      </w:r>
      <w:r w:rsidR="009138E1" w:rsidRPr="000D79AD">
        <w:rPr>
          <w:sz w:val="28"/>
          <w:szCs w:val="28"/>
        </w:rPr>
        <w:t>у</w:t>
      </w:r>
      <w:r>
        <w:rPr>
          <w:sz w:val="28"/>
          <w:szCs w:val="28"/>
        </w:rPr>
        <w:t xml:space="preserve">тверждении Правил размещения на </w:t>
      </w:r>
      <w:r w:rsidR="009138E1" w:rsidRPr="000D79AD">
        <w:rPr>
          <w:sz w:val="28"/>
          <w:szCs w:val="28"/>
        </w:rPr>
        <w:t>официальном сайте образовательной организации в</w:t>
      </w:r>
      <w:r>
        <w:rPr>
          <w:sz w:val="28"/>
          <w:szCs w:val="28"/>
        </w:rPr>
        <w:t xml:space="preserve"> </w:t>
      </w:r>
      <w:r w:rsidR="009138E1" w:rsidRPr="000D79AD">
        <w:rPr>
          <w:sz w:val="28"/>
          <w:szCs w:val="28"/>
        </w:rPr>
        <w:t>информационно-телекоммуни</w:t>
      </w:r>
      <w:r>
        <w:rPr>
          <w:sz w:val="28"/>
          <w:szCs w:val="28"/>
        </w:rPr>
        <w:t xml:space="preserve">кационной сети «Интернет» и обновления информации об </w:t>
      </w:r>
      <w:r w:rsidR="009138E1" w:rsidRPr="000D79AD">
        <w:rPr>
          <w:sz w:val="28"/>
          <w:szCs w:val="28"/>
        </w:rPr>
        <w:t>образовательной организации» (</w:t>
      </w:r>
      <w:r w:rsidR="009138E1" w:rsidRPr="000D79AD">
        <w:rPr>
          <w:i/>
          <w:iCs/>
          <w:sz w:val="28"/>
          <w:szCs w:val="28"/>
        </w:rPr>
        <w:t>вступило в силу с 1 марта 2022</w:t>
      </w:r>
      <w:r>
        <w:rPr>
          <w:i/>
          <w:iCs/>
          <w:sz w:val="28"/>
          <w:szCs w:val="28"/>
        </w:rPr>
        <w:t xml:space="preserve"> </w:t>
      </w:r>
      <w:r w:rsidR="009138E1" w:rsidRPr="000D79AD">
        <w:rPr>
          <w:i/>
          <w:iCs/>
          <w:sz w:val="28"/>
          <w:szCs w:val="28"/>
        </w:rPr>
        <w:t>г.)</w:t>
      </w:r>
    </w:p>
    <w:p w:rsidR="009138E1" w:rsidRPr="009138E1" w:rsidRDefault="006C3426" w:rsidP="004F3A7B">
      <w:pPr>
        <w:numPr>
          <w:ilvl w:val="0"/>
          <w:numId w:val="7"/>
        </w:numPr>
        <w:shd w:val="clear" w:color="auto" w:fill="FFFFFF"/>
        <w:tabs>
          <w:tab w:val="left" w:pos="284"/>
          <w:tab w:val="left" w:pos="567"/>
          <w:tab w:val="left" w:pos="1134"/>
        </w:tabs>
        <w:ind w:left="0" w:firstLine="709"/>
        <w:contextualSpacing/>
        <w:rPr>
          <w:sz w:val="30"/>
          <w:szCs w:val="30"/>
        </w:rPr>
      </w:pPr>
      <w:r>
        <w:rPr>
          <w:sz w:val="28"/>
          <w:szCs w:val="28"/>
        </w:rPr>
        <w:t>Письмо от 12.05.2020 № 02/9060-2020-24 «</w:t>
      </w:r>
      <w:r w:rsidR="009138E1" w:rsidRPr="009138E1">
        <w:rPr>
          <w:sz w:val="28"/>
          <w:szCs w:val="28"/>
        </w:rPr>
        <w:t>О направлении рекомендаций по организации работы образовательных организаций в условиях распространения COVID-19</w:t>
      </w:r>
      <w:r>
        <w:rPr>
          <w:sz w:val="28"/>
          <w:szCs w:val="28"/>
        </w:rPr>
        <w:t>»</w:t>
      </w:r>
    </w:p>
    <w:p w:rsidR="004F3A7B" w:rsidRPr="001C4B1A" w:rsidRDefault="004F3A7B" w:rsidP="004F3A7B">
      <w:pPr>
        <w:shd w:val="clear" w:color="auto" w:fill="FFFFFF"/>
        <w:tabs>
          <w:tab w:val="left" w:pos="1134"/>
        </w:tabs>
        <w:rPr>
          <w:b/>
          <w:i/>
          <w:sz w:val="30"/>
          <w:szCs w:val="30"/>
        </w:rPr>
      </w:pPr>
      <w:r w:rsidRPr="001C4B1A">
        <w:rPr>
          <w:b/>
          <w:i/>
          <w:sz w:val="30"/>
          <w:szCs w:val="30"/>
        </w:rPr>
        <w:t>2. Санитарно-эпидемиологические правила и нормы:</w:t>
      </w:r>
    </w:p>
    <w:p w:rsidR="004F3A7B" w:rsidRPr="0023588C" w:rsidRDefault="006C3426" w:rsidP="004F3A7B">
      <w:pPr>
        <w:shd w:val="clear" w:color="auto" w:fill="FFFFFF"/>
        <w:tabs>
          <w:tab w:val="left" w:pos="1134"/>
        </w:tabs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proofErr w:type="spellStart"/>
      <w:r>
        <w:rPr>
          <w:sz w:val="30"/>
          <w:szCs w:val="30"/>
        </w:rPr>
        <w:t>СанПиН</w:t>
      </w:r>
      <w:proofErr w:type="spellEnd"/>
      <w:r>
        <w:rPr>
          <w:sz w:val="30"/>
          <w:szCs w:val="30"/>
        </w:rPr>
        <w:t xml:space="preserve"> 2.3.</w:t>
      </w:r>
      <w:r w:rsidR="004F3A7B" w:rsidRPr="0023588C">
        <w:rPr>
          <w:sz w:val="30"/>
          <w:szCs w:val="30"/>
        </w:rPr>
        <w:t>/2.4.3590-20 – «Санитарно-эпидемиологические требования к организации общественного питания населения» (постановление Главного государственного санитарного врача РФ от 27.10.2020 г. № 32);</w:t>
      </w:r>
    </w:p>
    <w:p w:rsidR="004F3A7B" w:rsidRPr="0023588C" w:rsidRDefault="004F3A7B" w:rsidP="004F3A7B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rPr>
          <w:sz w:val="30"/>
          <w:szCs w:val="30"/>
        </w:rPr>
      </w:pPr>
      <w:r w:rsidRPr="0023588C">
        <w:rPr>
          <w:sz w:val="30"/>
          <w:szCs w:val="30"/>
        </w:rPr>
        <w:t>СанПиН 2.4.3648-20 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</w:t>
      </w:r>
      <w:r w:rsidR="006C3426">
        <w:rPr>
          <w:sz w:val="30"/>
          <w:szCs w:val="30"/>
        </w:rPr>
        <w:t>рача РФ от 28.09.2020 г. №28);</w:t>
      </w:r>
    </w:p>
    <w:p w:rsidR="009138E1" w:rsidRPr="000D79AD" w:rsidRDefault="009138E1" w:rsidP="009138E1">
      <w:pPr>
        <w:numPr>
          <w:ilvl w:val="0"/>
          <w:numId w:val="1"/>
        </w:numPr>
        <w:tabs>
          <w:tab w:val="clear" w:pos="720"/>
          <w:tab w:val="left" w:pos="567"/>
          <w:tab w:val="left" w:pos="1134"/>
        </w:tabs>
        <w:ind w:left="0" w:firstLine="709"/>
        <w:contextualSpacing/>
        <w:rPr>
          <w:sz w:val="28"/>
          <w:szCs w:val="28"/>
        </w:rPr>
      </w:pPr>
      <w:proofErr w:type="spellStart"/>
      <w:proofErr w:type="gramStart"/>
      <w:r w:rsidRPr="000D79AD">
        <w:rPr>
          <w:sz w:val="28"/>
          <w:szCs w:val="28"/>
        </w:rPr>
        <w:t>СанПиН</w:t>
      </w:r>
      <w:proofErr w:type="spellEnd"/>
      <w:r w:rsidRPr="000D79AD">
        <w:rPr>
          <w:sz w:val="28"/>
          <w:szCs w:val="28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</w:t>
      </w:r>
      <w:r w:rsidRPr="000D79AD">
        <w:rPr>
          <w:sz w:val="28"/>
          <w:szCs w:val="28"/>
        </w:rPr>
        <w:lastRenderedPageBreak/>
        <w:t xml:space="preserve">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(постановление Главного государственного санитарного врача РФ от 28.01.2021 г. № 3) </w:t>
      </w:r>
      <w:r w:rsidRPr="000D79AD">
        <w:rPr>
          <w:i/>
          <w:iCs/>
          <w:sz w:val="28"/>
          <w:szCs w:val="28"/>
        </w:rPr>
        <w:t>(с изменениями от 14 февраля 2022 г.)</w:t>
      </w:r>
      <w:r>
        <w:rPr>
          <w:i/>
          <w:iCs/>
          <w:sz w:val="28"/>
          <w:szCs w:val="28"/>
        </w:rPr>
        <w:t>;</w:t>
      </w:r>
      <w:proofErr w:type="gramEnd"/>
    </w:p>
    <w:p w:rsidR="004F3A7B" w:rsidRDefault="004F3A7B" w:rsidP="004F3A7B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rPr>
          <w:sz w:val="30"/>
          <w:szCs w:val="30"/>
        </w:rPr>
      </w:pPr>
      <w:proofErr w:type="spellStart"/>
      <w:r w:rsidRPr="0023588C">
        <w:rPr>
          <w:sz w:val="30"/>
          <w:szCs w:val="30"/>
        </w:rPr>
        <w:t>СанПиН</w:t>
      </w:r>
      <w:proofErr w:type="spellEnd"/>
      <w:r w:rsidRPr="0023588C">
        <w:rPr>
          <w:sz w:val="30"/>
          <w:szCs w:val="30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(постановление Главного государственного санитарного врача РФ от 28.01.2021 г. № 2);</w:t>
      </w:r>
    </w:p>
    <w:p w:rsidR="009138E1" w:rsidRPr="009138E1" w:rsidRDefault="009138E1" w:rsidP="009138E1">
      <w:pPr>
        <w:numPr>
          <w:ilvl w:val="0"/>
          <w:numId w:val="1"/>
        </w:numPr>
        <w:tabs>
          <w:tab w:val="clear" w:pos="720"/>
          <w:tab w:val="left" w:pos="567"/>
          <w:tab w:val="left" w:pos="1134"/>
        </w:tabs>
        <w:ind w:left="0" w:firstLine="709"/>
        <w:contextualSpacing/>
        <w:rPr>
          <w:sz w:val="28"/>
          <w:szCs w:val="28"/>
        </w:rPr>
      </w:pPr>
      <w:proofErr w:type="spellStart"/>
      <w:r w:rsidRPr="000D79AD">
        <w:rPr>
          <w:sz w:val="28"/>
          <w:szCs w:val="28"/>
        </w:rPr>
        <w:t>СанПиН</w:t>
      </w:r>
      <w:proofErr w:type="spellEnd"/>
      <w:r w:rsidRPr="000D79AD">
        <w:rPr>
          <w:sz w:val="28"/>
          <w:szCs w:val="28"/>
        </w:rPr>
        <w:t xml:space="preserve"> 3.1. 3686- 21 «Санитарно-эпидемиологические требования по профилактике инфекционных болезней» (постановление Главного государственного санитарного врача РФ от 28.01.2021 г. № 4) </w:t>
      </w:r>
      <w:r w:rsidRPr="000D79AD">
        <w:rPr>
          <w:i/>
          <w:iCs/>
          <w:sz w:val="28"/>
          <w:szCs w:val="28"/>
        </w:rPr>
        <w:t>(с изменениями от 25 мая 2022 г.)</w:t>
      </w:r>
      <w:r>
        <w:rPr>
          <w:i/>
          <w:iCs/>
          <w:sz w:val="28"/>
          <w:szCs w:val="28"/>
        </w:rPr>
        <w:t>;</w:t>
      </w:r>
    </w:p>
    <w:p w:rsidR="009138E1" w:rsidRPr="000D79AD" w:rsidRDefault="009138E1" w:rsidP="009138E1">
      <w:pPr>
        <w:numPr>
          <w:ilvl w:val="0"/>
          <w:numId w:val="1"/>
        </w:numPr>
        <w:tabs>
          <w:tab w:val="clear" w:pos="720"/>
          <w:tab w:val="num" w:pos="142"/>
          <w:tab w:val="left" w:pos="567"/>
          <w:tab w:val="left" w:pos="1134"/>
        </w:tabs>
        <w:ind w:left="0" w:firstLine="709"/>
        <w:contextualSpacing/>
        <w:rPr>
          <w:sz w:val="28"/>
          <w:szCs w:val="28"/>
        </w:rPr>
      </w:pPr>
      <w:r w:rsidRPr="000D79AD">
        <w:rPr>
          <w:sz w:val="28"/>
          <w:szCs w:val="28"/>
        </w:rPr>
        <w:t>СанПиН 2.3.6.3668-20 «Санитарно-эпидемиологические требования к условиям деятельности торговых объектов и рынков, реализующих пищевую продукцию» (постановление Главного государственного санитарного врача РФ от 20.11.2020 г. № 36)</w:t>
      </w:r>
      <w:r>
        <w:rPr>
          <w:sz w:val="28"/>
          <w:szCs w:val="28"/>
        </w:rPr>
        <w:t>;</w:t>
      </w:r>
    </w:p>
    <w:p w:rsidR="004F3A7B" w:rsidRPr="0023588C" w:rsidRDefault="004F3A7B" w:rsidP="004F3A7B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rPr>
          <w:sz w:val="30"/>
          <w:szCs w:val="30"/>
        </w:rPr>
      </w:pPr>
      <w:r w:rsidRPr="0023588C">
        <w:rPr>
          <w:sz w:val="30"/>
          <w:szCs w:val="30"/>
        </w:rPr>
        <w:t>СанПиН 2.3.2.1324–03 «Гигиенические</w:t>
      </w:r>
      <w:r w:rsidR="006C3426">
        <w:rPr>
          <w:sz w:val="30"/>
          <w:szCs w:val="30"/>
        </w:rPr>
        <w:t xml:space="preserve"> требования к срокам годности и </w:t>
      </w:r>
      <w:r w:rsidRPr="0023588C">
        <w:rPr>
          <w:sz w:val="30"/>
          <w:szCs w:val="30"/>
        </w:rPr>
        <w:t>условиям хранения пищевых продуктов»</w:t>
      </w:r>
      <w:r w:rsidR="009138E1">
        <w:rPr>
          <w:sz w:val="30"/>
          <w:szCs w:val="30"/>
        </w:rPr>
        <w:t xml:space="preserve"> </w:t>
      </w:r>
      <w:r w:rsidR="009138E1" w:rsidRPr="000D79AD">
        <w:rPr>
          <w:i/>
          <w:iCs/>
          <w:sz w:val="28"/>
          <w:szCs w:val="28"/>
        </w:rPr>
        <w:t>(с изменениями от 01.01.2022)</w:t>
      </w:r>
      <w:r w:rsidRPr="0023588C">
        <w:rPr>
          <w:sz w:val="30"/>
          <w:szCs w:val="30"/>
        </w:rPr>
        <w:t>;</w:t>
      </w:r>
    </w:p>
    <w:p w:rsidR="004F3A7B" w:rsidRPr="0023588C" w:rsidRDefault="004F3A7B" w:rsidP="004F3A7B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rPr>
          <w:sz w:val="30"/>
          <w:szCs w:val="30"/>
        </w:rPr>
      </w:pPr>
      <w:r w:rsidRPr="0023588C">
        <w:rPr>
          <w:sz w:val="30"/>
          <w:szCs w:val="30"/>
        </w:rPr>
        <w:t xml:space="preserve">СанПиН 3.1./2.4.3598-20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23588C">
        <w:rPr>
          <w:sz w:val="30"/>
          <w:szCs w:val="30"/>
        </w:rPr>
        <w:t>коронавирусной</w:t>
      </w:r>
      <w:proofErr w:type="spellEnd"/>
      <w:r w:rsidRPr="0023588C">
        <w:rPr>
          <w:sz w:val="30"/>
          <w:szCs w:val="30"/>
        </w:rPr>
        <w:t xml:space="preserve"> инфекции (COVID – 19)»;</w:t>
      </w:r>
    </w:p>
    <w:p w:rsidR="004F3A7B" w:rsidRPr="0023588C" w:rsidRDefault="004F3A7B" w:rsidP="004F3A7B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rPr>
          <w:sz w:val="30"/>
          <w:szCs w:val="30"/>
        </w:rPr>
      </w:pPr>
      <w:r w:rsidRPr="0023588C">
        <w:rPr>
          <w:sz w:val="30"/>
          <w:szCs w:val="30"/>
        </w:rPr>
        <w:t xml:space="preserve">СанПиН 3.1. 3597- 20 «Профилактика новой </w:t>
      </w:r>
      <w:proofErr w:type="spellStart"/>
      <w:r w:rsidRPr="0023588C">
        <w:rPr>
          <w:sz w:val="30"/>
          <w:szCs w:val="30"/>
        </w:rPr>
        <w:t>коронавирусной</w:t>
      </w:r>
      <w:proofErr w:type="spellEnd"/>
      <w:r w:rsidRPr="0023588C">
        <w:rPr>
          <w:sz w:val="30"/>
          <w:szCs w:val="30"/>
        </w:rPr>
        <w:t xml:space="preserve"> инфекции (COVID – 19)» (с изменениями от 04.02.2022)</w:t>
      </w:r>
    </w:p>
    <w:p w:rsidR="004F3A7B" w:rsidRPr="0023588C" w:rsidRDefault="001C4B1A" w:rsidP="004F3A7B">
      <w:pPr>
        <w:shd w:val="clear" w:color="auto" w:fill="FFFFFF"/>
        <w:tabs>
          <w:tab w:val="left" w:pos="1134"/>
        </w:tabs>
        <w:rPr>
          <w:sz w:val="30"/>
          <w:szCs w:val="30"/>
        </w:rPr>
      </w:pPr>
      <w:r>
        <w:rPr>
          <w:sz w:val="30"/>
          <w:szCs w:val="30"/>
        </w:rPr>
        <w:t>3</w:t>
      </w:r>
      <w:r w:rsidR="004F3A7B" w:rsidRPr="0023588C">
        <w:rPr>
          <w:sz w:val="30"/>
          <w:szCs w:val="30"/>
        </w:rPr>
        <w:t xml:space="preserve">. </w:t>
      </w:r>
      <w:r w:rsidR="004F3A7B" w:rsidRPr="001C4B1A">
        <w:rPr>
          <w:b/>
          <w:i/>
          <w:sz w:val="30"/>
          <w:szCs w:val="30"/>
        </w:rPr>
        <w:t>Технические регламенты Таможенного союза</w:t>
      </w:r>
      <w:r w:rsidR="004F3A7B" w:rsidRPr="0023588C">
        <w:rPr>
          <w:sz w:val="30"/>
          <w:szCs w:val="30"/>
        </w:rPr>
        <w:t>, разработаны с целью установления на единой таможенной территории Таможенного союза (в Республике Беларусь, Республике Казахстан и Российской Федерации) единых обязательных для применения и исполнения требований:</w:t>
      </w:r>
    </w:p>
    <w:p w:rsidR="004F3A7B" w:rsidRPr="0023588C" w:rsidRDefault="004F3A7B" w:rsidP="004F3A7B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rPr>
          <w:sz w:val="30"/>
          <w:szCs w:val="30"/>
        </w:rPr>
      </w:pPr>
      <w:proofErr w:type="gramStart"/>
      <w:r w:rsidRPr="0023588C">
        <w:rPr>
          <w:sz w:val="30"/>
          <w:szCs w:val="30"/>
        </w:rPr>
        <w:t>ТР</w:t>
      </w:r>
      <w:proofErr w:type="gramEnd"/>
      <w:r w:rsidR="006C3426">
        <w:rPr>
          <w:sz w:val="30"/>
          <w:szCs w:val="30"/>
        </w:rPr>
        <w:t xml:space="preserve"> ТС 021/2011</w:t>
      </w:r>
      <w:r w:rsidRPr="0023588C">
        <w:rPr>
          <w:sz w:val="30"/>
          <w:szCs w:val="30"/>
        </w:rPr>
        <w:t xml:space="preserve"> «О безопасности пищевой продукции» (утвержден решением комиссии ТС от 09.12.2011 № 880) - нормирует оценку соответствия витаминно-минеральных комплексов, требованиям к нормативам безопасности (микробиологическим и гигиеническим). Для витаминно-минеральных комплексов, предназначенных для питания детей старше 3 лет, необходимо определять допустимые уровни радионуклидов цезия-137 и стронция-90;</w:t>
      </w:r>
    </w:p>
    <w:p w:rsidR="004F3A7B" w:rsidRPr="0023588C" w:rsidRDefault="004F3A7B" w:rsidP="004F3A7B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rPr>
          <w:sz w:val="30"/>
          <w:szCs w:val="30"/>
        </w:rPr>
      </w:pPr>
      <w:proofErr w:type="gramStart"/>
      <w:r w:rsidRPr="0023588C">
        <w:rPr>
          <w:sz w:val="30"/>
          <w:szCs w:val="30"/>
        </w:rPr>
        <w:t>ТР</w:t>
      </w:r>
      <w:proofErr w:type="gramEnd"/>
      <w:r w:rsidRPr="0023588C">
        <w:rPr>
          <w:sz w:val="30"/>
          <w:szCs w:val="30"/>
        </w:rPr>
        <w:t xml:space="preserve"> ТС 022/2011 «Пищевая продукция в части ее маркировки»  (утвержден решением комиссии ТС от 09.12.2011 № 881) - устанавливает требования к маркировке. В частности, производителям стоит обратить внимания на различия в значениях показателей норм физиологических потребностей в витаминах и минеральных веществах и рекомендуемых уровней потребления витаминов и минеральных веществ, представленных в Приложении 2 данного Технического регламента;</w:t>
      </w:r>
    </w:p>
    <w:p w:rsidR="004F3A7B" w:rsidRPr="0023588C" w:rsidRDefault="004F3A7B" w:rsidP="004F3A7B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rPr>
          <w:sz w:val="30"/>
          <w:szCs w:val="30"/>
        </w:rPr>
      </w:pPr>
      <w:proofErr w:type="gramStart"/>
      <w:r w:rsidRPr="0023588C">
        <w:rPr>
          <w:sz w:val="30"/>
          <w:szCs w:val="30"/>
        </w:rPr>
        <w:t>ТР</w:t>
      </w:r>
      <w:proofErr w:type="gramEnd"/>
      <w:r w:rsidRPr="0023588C">
        <w:rPr>
          <w:sz w:val="30"/>
          <w:szCs w:val="30"/>
        </w:rPr>
        <w:t xml:space="preserve"> ТС 005/2011 «О безопасности упаковки»  (Утверждён решением Комиссии Таможенного союза от 16.08.2011 № 769) - устанавливает требования к упаковке разрешенной для применения при производстве пищевой продукции;</w:t>
      </w:r>
    </w:p>
    <w:p w:rsidR="004F3A7B" w:rsidRPr="0023588C" w:rsidRDefault="004F3A7B" w:rsidP="004F3A7B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rPr>
          <w:sz w:val="30"/>
          <w:szCs w:val="30"/>
        </w:rPr>
      </w:pPr>
      <w:proofErr w:type="gramStart"/>
      <w:r w:rsidRPr="0023588C">
        <w:rPr>
          <w:sz w:val="30"/>
          <w:szCs w:val="30"/>
        </w:rPr>
        <w:t>ТР</w:t>
      </w:r>
      <w:proofErr w:type="gramEnd"/>
      <w:r w:rsidRPr="0023588C">
        <w:rPr>
          <w:sz w:val="30"/>
          <w:szCs w:val="30"/>
        </w:rPr>
        <w:t xml:space="preserve"> ТС 023/ 2011 «Технический регламент на соковую продукцию из фруктов и овощей» (Утверждён решением совета ЕЭК от 09.12.2011 № 882) - устанавливает требования к соковой продукции из фруктов и овощей, требования к процессам производства, хранения, перевозки, реализации и маркировке;</w:t>
      </w:r>
    </w:p>
    <w:p w:rsidR="004F3A7B" w:rsidRPr="0023588C" w:rsidRDefault="004F3A7B" w:rsidP="004F3A7B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rPr>
          <w:sz w:val="30"/>
          <w:szCs w:val="30"/>
        </w:rPr>
      </w:pPr>
      <w:proofErr w:type="gramStart"/>
      <w:r w:rsidRPr="0023588C">
        <w:rPr>
          <w:sz w:val="30"/>
          <w:szCs w:val="30"/>
        </w:rPr>
        <w:t>ТР</w:t>
      </w:r>
      <w:proofErr w:type="gramEnd"/>
      <w:r w:rsidRPr="0023588C">
        <w:rPr>
          <w:sz w:val="30"/>
          <w:szCs w:val="30"/>
        </w:rPr>
        <w:t xml:space="preserve"> ТС 024/2011 «Технический регламент Таможенного союза на масложировую продукцию» (Утверждён решением Комиссии ТС от 09.12.2011 № 883) - устанавливает требования к масложировой продукции и требования к процессам производства, хранения, перевозки, реализации и маркировке;</w:t>
      </w:r>
    </w:p>
    <w:p w:rsidR="004F3A7B" w:rsidRPr="0023588C" w:rsidRDefault="004F3A7B" w:rsidP="004F3A7B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rPr>
          <w:sz w:val="30"/>
          <w:szCs w:val="30"/>
        </w:rPr>
      </w:pPr>
      <w:proofErr w:type="gramStart"/>
      <w:r w:rsidRPr="0023588C">
        <w:rPr>
          <w:sz w:val="30"/>
          <w:szCs w:val="30"/>
        </w:rPr>
        <w:t>ТР</w:t>
      </w:r>
      <w:proofErr w:type="gramEnd"/>
      <w:r w:rsidRPr="0023588C">
        <w:rPr>
          <w:sz w:val="30"/>
          <w:szCs w:val="30"/>
        </w:rPr>
        <w:t xml:space="preserve"> ТС 015/2011 «О безопасности зерна»  (Утверждён решением Комиссии ТС от 09.12.2011 № 874) – устанавливает требования к зерну и требованиями к процессам производства, хранения, перевозки, реализации и маркировке;</w:t>
      </w:r>
    </w:p>
    <w:p w:rsidR="004F3A7B" w:rsidRPr="0023588C" w:rsidRDefault="00F82C26" w:rsidP="004F3A7B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rPr>
          <w:sz w:val="30"/>
          <w:szCs w:val="30"/>
        </w:rPr>
      </w:pPr>
      <w:proofErr w:type="gramStart"/>
      <w:r>
        <w:rPr>
          <w:sz w:val="30"/>
          <w:szCs w:val="30"/>
        </w:rPr>
        <w:t>ТР</w:t>
      </w:r>
      <w:proofErr w:type="gramEnd"/>
      <w:r>
        <w:rPr>
          <w:sz w:val="30"/>
          <w:szCs w:val="30"/>
        </w:rPr>
        <w:t xml:space="preserve"> ТС 029/2012 «</w:t>
      </w:r>
      <w:r w:rsidR="004F3A7B" w:rsidRPr="0023588C">
        <w:rPr>
          <w:sz w:val="30"/>
          <w:szCs w:val="30"/>
        </w:rPr>
        <w:t xml:space="preserve">Требования безопасности пищевых добавок, </w:t>
      </w:r>
      <w:proofErr w:type="spellStart"/>
      <w:r w:rsidR="004F3A7B" w:rsidRPr="0023588C">
        <w:rPr>
          <w:sz w:val="30"/>
          <w:szCs w:val="30"/>
        </w:rPr>
        <w:t>ароматизаторов</w:t>
      </w:r>
      <w:proofErr w:type="spellEnd"/>
      <w:r w:rsidR="004F3A7B" w:rsidRPr="0023588C">
        <w:rPr>
          <w:sz w:val="30"/>
          <w:szCs w:val="30"/>
        </w:rPr>
        <w:t xml:space="preserve"> и технологических вспомогательных средств</w:t>
      </w:r>
      <w:r>
        <w:rPr>
          <w:sz w:val="30"/>
          <w:szCs w:val="30"/>
        </w:rPr>
        <w:t>»</w:t>
      </w:r>
      <w:r w:rsidR="004F3A7B" w:rsidRPr="0023588C">
        <w:rPr>
          <w:sz w:val="30"/>
          <w:szCs w:val="30"/>
        </w:rPr>
        <w:t xml:space="preserve"> - устанавливает перечень пищевых добавок, разрешенных для производства специализированной пищевой продукций диетического лечебного и диетического профилактического питания; </w:t>
      </w:r>
    </w:p>
    <w:p w:rsidR="004F3A7B" w:rsidRPr="0023588C" w:rsidRDefault="004F3A7B" w:rsidP="004F3A7B">
      <w:pPr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rPr>
          <w:sz w:val="30"/>
          <w:szCs w:val="30"/>
        </w:rPr>
      </w:pPr>
      <w:proofErr w:type="gramStart"/>
      <w:r w:rsidRPr="0023588C">
        <w:rPr>
          <w:sz w:val="30"/>
          <w:szCs w:val="30"/>
        </w:rPr>
        <w:t>ТР</w:t>
      </w:r>
      <w:proofErr w:type="gramEnd"/>
      <w:r w:rsidRPr="0023588C">
        <w:rPr>
          <w:sz w:val="30"/>
          <w:szCs w:val="30"/>
        </w:rPr>
        <w:t xml:space="preserve"> ТС 027/2012 «О безопасности отдельных видов специализированной пищевой продукции, в том числе диетического лечебного и диетического профилактического питания» (Утверждён решением комиссии ТС от 15.06.2012 № 883) - регламентирует оценку соответствия витаминно-минеральных комплексов.</w:t>
      </w:r>
    </w:p>
    <w:p w:rsidR="004F3A7B" w:rsidRPr="0023588C" w:rsidRDefault="004F3A7B" w:rsidP="004F3A7B">
      <w:pPr>
        <w:shd w:val="clear" w:color="auto" w:fill="FFFFFF"/>
        <w:tabs>
          <w:tab w:val="left" w:pos="1134"/>
        </w:tabs>
        <w:rPr>
          <w:sz w:val="30"/>
          <w:szCs w:val="30"/>
        </w:rPr>
      </w:pPr>
      <w:r w:rsidRPr="0023588C">
        <w:rPr>
          <w:sz w:val="30"/>
          <w:szCs w:val="30"/>
        </w:rPr>
        <w:t xml:space="preserve">4. </w:t>
      </w:r>
      <w:bookmarkStart w:id="0" w:name="_GoBack"/>
      <w:r w:rsidRPr="001C4B1A">
        <w:rPr>
          <w:b/>
          <w:i/>
          <w:sz w:val="30"/>
          <w:szCs w:val="30"/>
        </w:rPr>
        <w:t>Методические рекомендации</w:t>
      </w:r>
      <w:bookmarkEnd w:id="0"/>
      <w:r w:rsidRPr="0023588C">
        <w:rPr>
          <w:sz w:val="30"/>
          <w:szCs w:val="30"/>
        </w:rPr>
        <w:t>, предназначенные для юридических лиц и индивидуальных предпринимателей, оказывающих услуги по организации питания в общеобразовательных организациях, поставляющих (реализующих) пищевые продукты и продовольственное сырье в образовательные организации, а так же  для организации мер по обеспечению соблюдения санитарно-эпидемиологических требований к организации общественного питания населения.</w:t>
      </w:r>
    </w:p>
    <w:p w:rsidR="004F3A7B" w:rsidRPr="0023588C" w:rsidRDefault="004F3A7B" w:rsidP="004F3A7B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rPr>
          <w:sz w:val="30"/>
          <w:szCs w:val="30"/>
        </w:rPr>
      </w:pPr>
      <w:r w:rsidRPr="0023588C">
        <w:rPr>
          <w:sz w:val="30"/>
          <w:szCs w:val="30"/>
        </w:rPr>
        <w:t>Рекомендации Главного государственного санитарного врача РФ от 18 мая 2020 «МР 2.4.0179-20. Рекомендации по организации питания обучающихся общеобразовательных организаций» (утв. Федеральной службой по надзору в сфере защиты прав потребителей и благополучия человека 18 мая 2020 г.). Настоящие методические рекомендации определяют основные положения по организации здорового питания обучающихся общеобразовательных организаций, в т.ч. обучающихся 1-4 классов.</w:t>
      </w:r>
    </w:p>
    <w:p w:rsidR="004F3A7B" w:rsidRPr="0023588C" w:rsidRDefault="004F3A7B" w:rsidP="004F3A7B">
      <w:pPr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rPr>
          <w:sz w:val="30"/>
          <w:szCs w:val="30"/>
        </w:rPr>
      </w:pPr>
      <w:r w:rsidRPr="0023588C">
        <w:rPr>
          <w:sz w:val="30"/>
          <w:szCs w:val="30"/>
        </w:rPr>
        <w:t>Рекомендации Главного государственного санитарного врача РФ от 18 марта 2021 «МР 2.3.6.0233-21. Методические рекомендации к организации общественного питания населения» (утв. Федеральной службой по надзору в сфере защиты прав потребителей и благополучия человека 18 марта 2021). Настоящие методические рекомендации  разработаны в целях предотвращения возникновения и распространения инфекционных и неинфекционных заболеваний, связанных с оказанием услуг общественного питания населению, а также при организации питания в организованных детских коллективах.</w:t>
      </w:r>
    </w:p>
    <w:p w:rsidR="004F3A7B" w:rsidRPr="0023588C" w:rsidRDefault="004F3A7B" w:rsidP="004F3A7B">
      <w:pPr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rPr>
          <w:sz w:val="30"/>
          <w:szCs w:val="30"/>
        </w:rPr>
      </w:pPr>
      <w:r w:rsidRPr="0023588C">
        <w:rPr>
          <w:sz w:val="30"/>
          <w:szCs w:val="30"/>
        </w:rPr>
        <w:t>Рекомендации Главного государственного санитарного врача РФ от 30 декабря 2019 «МР 2.4.0162-19. 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организациях)» (утв. Федеральной службой по надзору в сфере защиты прав потребителей и благополучи</w:t>
      </w:r>
      <w:r w:rsidR="006C3426">
        <w:rPr>
          <w:sz w:val="30"/>
          <w:szCs w:val="30"/>
        </w:rPr>
        <w:t>я человека 30 декабря 2019 г.).</w:t>
      </w:r>
      <w:r w:rsidRPr="0023588C">
        <w:rPr>
          <w:sz w:val="30"/>
          <w:szCs w:val="30"/>
        </w:rPr>
        <w:t xml:space="preserve"> Наст</w:t>
      </w:r>
      <w:r w:rsidR="006C3426">
        <w:rPr>
          <w:sz w:val="30"/>
          <w:szCs w:val="30"/>
        </w:rPr>
        <w:t>оящие методические рекомендации</w:t>
      </w:r>
      <w:r w:rsidRPr="0023588C">
        <w:rPr>
          <w:sz w:val="30"/>
          <w:szCs w:val="30"/>
        </w:rPr>
        <w:t xml:space="preserve"> включают предложения по организации питания в детских организованных коллективах для детей, страдающих сахарным диабетом и иными заболеваниями, сопровождающимися ограничениями в питании.</w:t>
      </w:r>
    </w:p>
    <w:p w:rsidR="004F3A7B" w:rsidRPr="0023588C" w:rsidRDefault="004F3A7B" w:rsidP="004F3A7B">
      <w:pPr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rPr>
          <w:sz w:val="30"/>
          <w:szCs w:val="30"/>
        </w:rPr>
      </w:pPr>
      <w:r w:rsidRPr="0023588C">
        <w:rPr>
          <w:sz w:val="30"/>
          <w:szCs w:val="30"/>
        </w:rPr>
        <w:t xml:space="preserve">Рекомендации Главного государственного санитарного врача РФ от 18 мая 2020 «МР 2.4.0180-20. Родительский </w:t>
      </w:r>
      <w:proofErr w:type="gramStart"/>
      <w:r w:rsidRPr="0023588C">
        <w:rPr>
          <w:sz w:val="30"/>
          <w:szCs w:val="30"/>
        </w:rPr>
        <w:t>контроль за</w:t>
      </w:r>
      <w:proofErr w:type="gramEnd"/>
      <w:r w:rsidRPr="0023588C">
        <w:rPr>
          <w:sz w:val="30"/>
          <w:szCs w:val="30"/>
        </w:rPr>
        <w:t xml:space="preserve"> организацией питания детей в общеобразовательных организациях» (утв. Федеральной службой по надзору в сфере защиты прав потребителей и благополучия человека 18 мая 2020 г.). Настоящие методические рекомендации  направлены на улучшение организации питания детей в образовательной организации и в домашних условиях, а так же на проведение мониторинга результатов родительского контроля, формирование предложений для принятия решений по улучшению питания в образовательной организации.</w:t>
      </w:r>
    </w:p>
    <w:p w:rsidR="004F3A7B" w:rsidRPr="0023588C" w:rsidRDefault="004F3A7B" w:rsidP="004F3A7B">
      <w:pPr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rPr>
          <w:sz w:val="30"/>
          <w:szCs w:val="30"/>
        </w:rPr>
      </w:pPr>
      <w:r w:rsidRPr="0023588C">
        <w:rPr>
          <w:sz w:val="30"/>
          <w:szCs w:val="30"/>
        </w:rPr>
        <w:t xml:space="preserve">Рекомендации Главного государственного санитарного врача РФ от </w:t>
      </w:r>
      <w:r w:rsidR="006C3426">
        <w:rPr>
          <w:sz w:val="30"/>
          <w:szCs w:val="30"/>
        </w:rPr>
        <w:t>4 октября 2021 «МР 2.4.0260-21 «</w:t>
      </w:r>
      <w:r w:rsidRPr="0023588C">
        <w:rPr>
          <w:sz w:val="30"/>
          <w:szCs w:val="30"/>
        </w:rPr>
        <w:t>Рекомендации по проведению оценки соответстви</w:t>
      </w:r>
      <w:r w:rsidR="006C3426">
        <w:rPr>
          <w:sz w:val="30"/>
          <w:szCs w:val="30"/>
        </w:rPr>
        <w:t>я меню обязательным требованиям»</w:t>
      </w:r>
      <w:r w:rsidRPr="0023588C">
        <w:rPr>
          <w:sz w:val="30"/>
          <w:szCs w:val="30"/>
        </w:rPr>
        <w:t xml:space="preserve"> (утв. Федеральной службой по надзору в сфере защиты прав потребителей и благополучия человека 4 октября 2021</w:t>
      </w:r>
      <w:r w:rsidR="006C3426">
        <w:rPr>
          <w:sz w:val="30"/>
          <w:szCs w:val="30"/>
        </w:rPr>
        <w:t xml:space="preserve"> </w:t>
      </w:r>
      <w:r w:rsidRPr="0023588C">
        <w:rPr>
          <w:sz w:val="30"/>
          <w:szCs w:val="30"/>
        </w:rPr>
        <w:t xml:space="preserve">г.). Настоящие методические рекомендации направлены на обеспечение реализации принципов здорового питания, в том числе при оценке организации питания детей. </w:t>
      </w:r>
    </w:p>
    <w:p w:rsidR="004F3A7B" w:rsidRPr="0023588C" w:rsidRDefault="004F3A7B" w:rsidP="004F3A7B">
      <w:pPr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rPr>
          <w:sz w:val="30"/>
          <w:szCs w:val="30"/>
        </w:rPr>
      </w:pPr>
      <w:r w:rsidRPr="0023588C">
        <w:rPr>
          <w:sz w:val="30"/>
          <w:szCs w:val="30"/>
        </w:rPr>
        <w:t xml:space="preserve">Рекомендации Главного государственного санитарного врача РФ от 21 марта 2022 «МР 2.3.0279-22. Гигиена питания. Рекомендации по осуществлению производственного </w:t>
      </w:r>
      <w:proofErr w:type="gramStart"/>
      <w:r w:rsidRPr="0023588C">
        <w:rPr>
          <w:sz w:val="30"/>
          <w:szCs w:val="30"/>
        </w:rPr>
        <w:t>контроля за</w:t>
      </w:r>
      <w:proofErr w:type="gramEnd"/>
      <w:r w:rsidRPr="0023588C">
        <w:rPr>
          <w:sz w:val="30"/>
          <w:szCs w:val="30"/>
        </w:rPr>
        <w:t xml:space="preserve"> соответствием изготовленной продукции стандартам, техническим регламентам и техническим условиям. В настоящих методических рекомендациях приведены рекомендуемые типовые программы организации производственного </w:t>
      </w:r>
      <w:proofErr w:type="gramStart"/>
      <w:r w:rsidRPr="0023588C">
        <w:rPr>
          <w:sz w:val="30"/>
          <w:szCs w:val="30"/>
        </w:rPr>
        <w:t>контроля за</w:t>
      </w:r>
      <w:proofErr w:type="gramEnd"/>
      <w:r w:rsidRPr="0023588C">
        <w:rPr>
          <w:sz w:val="30"/>
          <w:szCs w:val="30"/>
        </w:rPr>
        <w:t xml:space="preserve"> безопасностью готовой продукции в организациях общественного питания с указанием параметров, периодичности контроля, ответственных лиц и нормативных документов.</w:t>
      </w:r>
    </w:p>
    <w:p w:rsidR="004F3A7B" w:rsidRPr="0023588C" w:rsidRDefault="004F3A7B" w:rsidP="004F3A7B">
      <w:pPr>
        <w:shd w:val="clear" w:color="auto" w:fill="FFFFFF"/>
        <w:tabs>
          <w:tab w:val="left" w:pos="1134"/>
        </w:tabs>
        <w:rPr>
          <w:sz w:val="30"/>
          <w:szCs w:val="30"/>
        </w:rPr>
      </w:pPr>
      <w:r w:rsidRPr="0023588C">
        <w:rPr>
          <w:sz w:val="30"/>
          <w:szCs w:val="30"/>
        </w:rPr>
        <w:t xml:space="preserve">Вышеперечисленные нормативно-правовые акты предназначены для органов и учреждений </w:t>
      </w:r>
      <w:proofErr w:type="spellStart"/>
      <w:r w:rsidRPr="0023588C">
        <w:rPr>
          <w:sz w:val="30"/>
          <w:szCs w:val="30"/>
        </w:rPr>
        <w:t>Роспотребнадзора</w:t>
      </w:r>
      <w:proofErr w:type="spellEnd"/>
      <w:r w:rsidRPr="0023588C">
        <w:rPr>
          <w:sz w:val="30"/>
          <w:szCs w:val="30"/>
        </w:rPr>
        <w:t>, должны быть использованы в работе организаций, оказывающих услуги по организации питания детей, образовательных организаций, организаций отдыха и оздоровления детей, а та</w:t>
      </w:r>
      <w:r w:rsidR="00C747C0">
        <w:rPr>
          <w:sz w:val="30"/>
          <w:szCs w:val="30"/>
        </w:rPr>
        <w:t>к</w:t>
      </w:r>
      <w:r w:rsidRPr="0023588C">
        <w:rPr>
          <w:sz w:val="30"/>
          <w:szCs w:val="30"/>
        </w:rPr>
        <w:t xml:space="preserve"> же органов управления образованием.</w:t>
      </w:r>
    </w:p>
    <w:p w:rsidR="000E15A0" w:rsidRDefault="000E15A0"/>
    <w:sectPr w:rsidR="000E15A0" w:rsidSect="006D2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3B6C"/>
    <w:multiLevelType w:val="hybridMultilevel"/>
    <w:tmpl w:val="ACFCCCBA"/>
    <w:lvl w:ilvl="0" w:tplc="75B65E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14F4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260F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6AE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F432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78F3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540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E8F7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742A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95160BD"/>
    <w:multiLevelType w:val="hybridMultilevel"/>
    <w:tmpl w:val="00E479F2"/>
    <w:lvl w:ilvl="0" w:tplc="CAE8C8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2CB7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CE1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C039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0EC2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DA60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C4E8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80E7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02A8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75F16B4"/>
    <w:multiLevelType w:val="hybridMultilevel"/>
    <w:tmpl w:val="6ED08524"/>
    <w:lvl w:ilvl="0" w:tplc="5EF41D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5051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7ADD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2000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8AF8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F61E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D2F7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1C08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483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AEE1AC0"/>
    <w:multiLevelType w:val="hybridMultilevel"/>
    <w:tmpl w:val="C8CE0D06"/>
    <w:lvl w:ilvl="0" w:tplc="16981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CC1D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CCF6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5C9F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7EA3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C8B0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50AD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84A1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5061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D9320D3"/>
    <w:multiLevelType w:val="hybridMultilevel"/>
    <w:tmpl w:val="ECA4F710"/>
    <w:lvl w:ilvl="0" w:tplc="E0A6F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7E3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AE2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9A2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12C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8AC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0AF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069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D45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36B4732"/>
    <w:multiLevelType w:val="hybridMultilevel"/>
    <w:tmpl w:val="D4A0A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66F1E"/>
    <w:multiLevelType w:val="hybridMultilevel"/>
    <w:tmpl w:val="557CD8B0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6CE54BD1"/>
    <w:multiLevelType w:val="hybridMultilevel"/>
    <w:tmpl w:val="C5060788"/>
    <w:lvl w:ilvl="0" w:tplc="2CAABB5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27D68"/>
    <w:rsid w:val="000E15A0"/>
    <w:rsid w:val="001C4B1A"/>
    <w:rsid w:val="004F3A7B"/>
    <w:rsid w:val="006C3426"/>
    <w:rsid w:val="006D2AB8"/>
    <w:rsid w:val="007114BE"/>
    <w:rsid w:val="007568E0"/>
    <w:rsid w:val="0084399E"/>
    <w:rsid w:val="009138E1"/>
    <w:rsid w:val="00927D68"/>
    <w:rsid w:val="009F660B"/>
    <w:rsid w:val="00BA7DED"/>
    <w:rsid w:val="00C747C0"/>
    <w:rsid w:val="00F82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7B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A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О.В. Иерусалимцева</dc:creator>
  <cp:lastModifiedBy>Informatika</cp:lastModifiedBy>
  <cp:revision>2</cp:revision>
  <dcterms:created xsi:type="dcterms:W3CDTF">2023-10-05T06:33:00Z</dcterms:created>
  <dcterms:modified xsi:type="dcterms:W3CDTF">2023-10-05T06:33:00Z</dcterms:modified>
</cp:coreProperties>
</file>