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EB6B" w14:textId="4262E72F" w:rsidR="00F64796" w:rsidRPr="00F64796" w:rsidRDefault="00F64796" w:rsidP="00F64796">
      <w:pPr>
        <w:shd w:val="clear" w:color="auto" w:fill="FFFFFF"/>
        <w:spacing w:line="240" w:lineRule="auto"/>
        <w:outlineLvl w:val="1"/>
        <w:rPr>
          <w:rFonts w:ascii="Roboto Slab" w:eastAsia="Times New Roman" w:hAnsi="Roboto Slab" w:cs="Roboto Slab"/>
          <w:color w:val="666666"/>
          <w:kern w:val="0"/>
          <w:sz w:val="42"/>
          <w:szCs w:val="42"/>
          <w:lang w:eastAsia="ru-RU"/>
          <w14:ligatures w14:val="none"/>
        </w:rPr>
      </w:pPr>
      <w:r w:rsidRPr="00F64796">
        <w:rPr>
          <w:rFonts w:ascii="Roboto Slab" w:eastAsia="Times New Roman" w:hAnsi="Roboto Slab" w:cs="Roboto Slab"/>
          <w:color w:val="666666"/>
          <w:kern w:val="0"/>
          <w:sz w:val="42"/>
          <w:szCs w:val="42"/>
          <w:lang w:eastAsia="ru-RU"/>
          <w14:ligatures w14:val="none"/>
        </w:rPr>
        <w:t>«Атлас профессий»</w:t>
      </w:r>
    </w:p>
    <w:p w14:paraId="0F90204C" w14:textId="5D91EC40" w:rsidR="00F64796" w:rsidRPr="00F64796" w:rsidRDefault="00F64796" w:rsidP="00F64796">
      <w:pPr>
        <w:shd w:val="clear" w:color="auto" w:fill="FFFFFF"/>
        <w:spacing w:before="300" w:after="150" w:line="240" w:lineRule="auto"/>
        <w:jc w:val="both"/>
        <w:outlineLvl w:val="2"/>
        <w:rPr>
          <w:rFonts w:ascii="Roboto" w:eastAsia="Times New Roman" w:hAnsi="Roboto" w:cs="Times New Roman"/>
          <w:color w:val="666666"/>
          <w:kern w:val="0"/>
          <w:sz w:val="36"/>
          <w:szCs w:val="36"/>
          <w:lang w:eastAsia="ru-RU"/>
          <w14:ligatures w14:val="none"/>
        </w:rPr>
      </w:pPr>
      <w:r w:rsidRPr="00F6479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  <w:t>Если задаться вопросом: «А с чем же работают представители различных профессий?», - и при этом не акцентировать, внимание на индивидуальных особенностях каждой профессии, то все возможные варианты, согласно теории известного российского психолога Е. Климова, можно объединить в пять типов: с природой, техникой, людьми, знаковой системой и художественным образом.</w:t>
      </w:r>
    </w:p>
    <w:p w14:paraId="2733AE78" w14:textId="3CF011C6" w:rsidR="00F64796" w:rsidRPr="00F64796" w:rsidRDefault="00F64796" w:rsidP="00F64796">
      <w:pPr>
        <w:shd w:val="clear" w:color="auto" w:fill="FFFFFF"/>
        <w:spacing w:before="300" w:after="150" w:line="240" w:lineRule="auto"/>
        <w:jc w:val="center"/>
        <w:outlineLvl w:val="2"/>
        <w:rPr>
          <w:rFonts w:ascii="Roboto" w:eastAsia="Times New Roman" w:hAnsi="Roboto" w:cs="Times New Roman"/>
          <w:color w:val="666666"/>
          <w:kern w:val="0"/>
          <w:sz w:val="36"/>
          <w:szCs w:val="36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46CB4427" wp14:editId="00EC434D">
            <wp:extent cx="4640580" cy="44348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443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796">
        <w:rPr>
          <w:rFonts w:ascii="Roboto" w:eastAsia="Times New Roman" w:hAnsi="Roboto" w:cs="Times New Roman"/>
          <w:noProof/>
          <w:color w:val="666666"/>
          <w:kern w:val="0"/>
          <w:sz w:val="36"/>
          <w:szCs w:val="36"/>
          <w:lang w:eastAsia="ru-RU"/>
          <w14:ligatures w14:val="none"/>
        </w:rPr>
        <mc:AlternateContent>
          <mc:Choice Requires="wps">
            <w:drawing>
              <wp:inline distT="0" distB="0" distL="0" distR="0" wp14:anchorId="2AFB6C0D" wp14:editId="3FD48F16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4B3035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AD5BA1E" w14:textId="77777777" w:rsidR="00F64796" w:rsidRPr="00F64796" w:rsidRDefault="00F64796" w:rsidP="00F64796">
      <w:pPr>
        <w:shd w:val="clear" w:color="auto" w:fill="FFFFFF"/>
        <w:spacing w:line="240" w:lineRule="auto"/>
        <w:outlineLvl w:val="1"/>
        <w:rPr>
          <w:rFonts w:ascii="Roboto Slab" w:eastAsia="Times New Roman" w:hAnsi="Roboto Slab" w:cs="Roboto Slab"/>
          <w:color w:val="666666"/>
          <w:kern w:val="0"/>
          <w:sz w:val="42"/>
          <w:szCs w:val="42"/>
          <w:lang w:eastAsia="ru-RU"/>
          <w14:ligatures w14:val="none"/>
        </w:rPr>
      </w:pPr>
      <w:r w:rsidRPr="00F64796">
        <w:rPr>
          <w:rFonts w:ascii="Roboto Slab" w:eastAsia="Times New Roman" w:hAnsi="Roboto Slab" w:cs="Roboto Slab"/>
          <w:color w:val="666666"/>
          <w:kern w:val="0"/>
          <w:sz w:val="42"/>
          <w:szCs w:val="42"/>
          <w:lang w:eastAsia="ru-RU"/>
          <w14:ligatures w14:val="none"/>
        </w:rPr>
        <w:lastRenderedPageBreak/>
        <w:t>Классификация профессий</w:t>
      </w:r>
    </w:p>
    <w:p w14:paraId="1451CB1F" w14:textId="77777777" w:rsidR="00F64796" w:rsidRPr="00F64796" w:rsidRDefault="00F64796" w:rsidP="00F64796">
      <w:pPr>
        <w:shd w:val="clear" w:color="auto" w:fill="EEEEEE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RU"/>
          <w14:ligatures w14:val="none"/>
        </w:rPr>
      </w:pPr>
      <w:proofErr w:type="spellStart"/>
      <w:r w:rsidRPr="00F64796">
        <w:rPr>
          <w:rFonts w:ascii="Roboto" w:eastAsia="Times New Roman" w:hAnsi="Roboto" w:cs="Times New Roman"/>
          <w:b/>
          <w:bCs/>
          <w:color w:val="008080"/>
          <w:kern w:val="0"/>
          <w:sz w:val="24"/>
          <w:szCs w:val="24"/>
          <w:lang w:eastAsia="ru-RU"/>
          <w14:ligatures w14:val="none"/>
        </w:rPr>
        <w:t>Биономические</w:t>
      </w:r>
      <w:proofErr w:type="spellEnd"/>
      <w:r w:rsidRPr="00F64796">
        <w:rPr>
          <w:rFonts w:ascii="Roboto" w:eastAsia="Times New Roman" w:hAnsi="Roboto" w:cs="Times New Roman"/>
          <w:b/>
          <w:bCs/>
          <w:color w:val="008080"/>
          <w:kern w:val="0"/>
          <w:sz w:val="24"/>
          <w:szCs w:val="24"/>
          <w:lang w:eastAsia="ru-RU"/>
          <w14:ligatures w14:val="none"/>
        </w:rPr>
        <w:t xml:space="preserve"> профессии («Человек – Природа»)</w:t>
      </w:r>
    </w:p>
    <w:p w14:paraId="20EA1CE9" w14:textId="77777777" w:rsidR="00F64796" w:rsidRPr="00F64796" w:rsidRDefault="00F64796" w:rsidP="00F647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      В основе </w:t>
      </w:r>
      <w:proofErr w:type="spellStart"/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биономических</w:t>
      </w:r>
      <w:proofErr w:type="spellEnd"/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профессий лежит работа с </w:t>
      </w:r>
      <w:r w:rsidRPr="00F64796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природными объектами 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и явлениями.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Связаны: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1.     с </w:t>
      </w:r>
      <w:r w:rsidRPr="00F64796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изучением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 живой и неживой</w:t>
      </w:r>
      <w:r w:rsidRPr="00F64796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 природы 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(микробиолог, агрохимик, геолог);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2.     с </w:t>
      </w:r>
      <w:r w:rsidRPr="00F64796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уходом 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за </w:t>
      </w:r>
      <w:r w:rsidRPr="00F64796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растениями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 и </w:t>
      </w:r>
      <w:r w:rsidRPr="00F64796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животными 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(лесовод, овощевод, агроном, фермер, зоотехник, животновод);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3.     с </w:t>
      </w:r>
      <w:r w:rsidRPr="00F64796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профилактикой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 и </w:t>
      </w:r>
      <w:r w:rsidRPr="00F64796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лечением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 заболеваний растений и животных (ветеринар).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 </w:t>
      </w:r>
    </w:p>
    <w:tbl>
      <w:tblPr>
        <w:tblW w:w="144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0"/>
        <w:gridCol w:w="6230"/>
      </w:tblGrid>
      <w:tr w:rsidR="00F64796" w:rsidRPr="00F64796" w14:paraId="2DA3F849" w14:textId="77777777" w:rsidTr="00F64796">
        <w:tc>
          <w:tcPr>
            <w:tcW w:w="0" w:type="auto"/>
            <w:shd w:val="clear" w:color="auto" w:fill="FFFFFF"/>
            <w:vAlign w:val="center"/>
            <w:hideMark/>
          </w:tcPr>
          <w:p w14:paraId="5063D668" w14:textId="77777777" w:rsidR="00F64796" w:rsidRPr="00F64796" w:rsidRDefault="00F64796" w:rsidP="00F6479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64796">
              <w:rPr>
                <w:rFonts w:ascii="Roboto" w:eastAsia="Times New Roman" w:hAnsi="Roboto" w:cs="Times New Roman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Склонности и предпочтения: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2543BA" w14:textId="77777777" w:rsidR="00F64796" w:rsidRPr="00F64796" w:rsidRDefault="00F64796" w:rsidP="00F6479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64796">
              <w:rPr>
                <w:rFonts w:ascii="Roboto" w:eastAsia="Times New Roman" w:hAnsi="Roboto" w:cs="Times New Roman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Выраженные способности:</w:t>
            </w:r>
          </w:p>
        </w:tc>
      </w:tr>
      <w:tr w:rsidR="00F64796" w:rsidRPr="00F64796" w14:paraId="33C1B45C" w14:textId="77777777" w:rsidTr="00F64796">
        <w:tc>
          <w:tcPr>
            <w:tcW w:w="0" w:type="auto"/>
            <w:shd w:val="clear" w:color="auto" w:fill="FFFFFF"/>
            <w:vAlign w:val="center"/>
            <w:hideMark/>
          </w:tcPr>
          <w:p w14:paraId="0678C777" w14:textId="77777777" w:rsidR="00F64796" w:rsidRPr="00F64796" w:rsidRDefault="00F64796" w:rsidP="00F6479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o    ухаживать и наблюдать за животными;</w:t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  <w:t>o    разводить растения или животных;</w:t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  <w:t>o    заготавливать продукты (грибы, ягоды, рыбу...);</w:t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  <w:t>o    бороться с болезнями, вредителями;</w:t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  <w:t>o    выращивать овощи и фрукты;</w:t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  <w:t>o    ориентироваться в природных явлениях;</w:t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  <w:t>o    наблюдать, изучать различные природные явлениями.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88C385" w14:textId="77777777" w:rsidR="00F64796" w:rsidRPr="00F64796" w:rsidRDefault="00F64796" w:rsidP="00F6479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o    наблюдательность;</w:t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  <w:t>o    склонность к систематизации;</w:t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  <w:t>o    устойчивость внимания;</w:t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  <w:t>o    потребность в двигательной активности.</w:t>
            </w:r>
          </w:p>
        </w:tc>
      </w:tr>
    </w:tbl>
    <w:p w14:paraId="29310E9B" w14:textId="77777777" w:rsidR="00F64796" w:rsidRPr="00F64796" w:rsidRDefault="00F64796" w:rsidP="00F647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 </w:t>
      </w:r>
    </w:p>
    <w:p w14:paraId="5A0A1A56" w14:textId="77777777" w:rsidR="00F64796" w:rsidRPr="00F64796" w:rsidRDefault="00F64796" w:rsidP="00F64796">
      <w:pPr>
        <w:shd w:val="clear" w:color="auto" w:fill="EEEEEE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RU"/>
          <w14:ligatures w14:val="none"/>
        </w:rPr>
      </w:pPr>
      <w:proofErr w:type="spellStart"/>
      <w:r w:rsidRPr="00F64796">
        <w:rPr>
          <w:rFonts w:ascii="Roboto" w:eastAsia="Times New Roman" w:hAnsi="Roboto" w:cs="Times New Roman"/>
          <w:b/>
          <w:bCs/>
          <w:color w:val="008080"/>
          <w:kern w:val="0"/>
          <w:sz w:val="24"/>
          <w:szCs w:val="24"/>
          <w:lang w:eastAsia="ru-RU"/>
          <w14:ligatures w14:val="none"/>
        </w:rPr>
        <w:t>Технономические</w:t>
      </w:r>
      <w:proofErr w:type="spellEnd"/>
      <w:r w:rsidRPr="00F64796">
        <w:rPr>
          <w:rFonts w:ascii="Roboto" w:eastAsia="Times New Roman" w:hAnsi="Roboto" w:cs="Times New Roman"/>
          <w:b/>
          <w:bCs/>
          <w:color w:val="008080"/>
          <w:kern w:val="0"/>
          <w:sz w:val="24"/>
          <w:szCs w:val="24"/>
          <w:lang w:eastAsia="ru-RU"/>
          <w14:ligatures w14:val="none"/>
        </w:rPr>
        <w:t xml:space="preserve"> профессии («Человек – Техника»)</w:t>
      </w:r>
    </w:p>
    <w:p w14:paraId="50A140C3" w14:textId="77777777" w:rsidR="00F64796" w:rsidRPr="00F64796" w:rsidRDefault="00F64796" w:rsidP="00F647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     Профессии данного типа объединяют в себе те виды деятельности, в которых происходит активное взаимодействие с разнообразными приборами, машинами, механизмами.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Связаны: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1.     с</w:t>
      </w:r>
      <w:r w:rsidRPr="00F64796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 созданием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,</w:t>
      </w:r>
      <w:r w:rsidRPr="00F64796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 монтажом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, </w:t>
      </w:r>
      <w:r w:rsidRPr="00F64796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сборкой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 и </w:t>
      </w:r>
      <w:r w:rsidRPr="00F64796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наладкой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 </w:t>
      </w:r>
      <w:r w:rsidRPr="00F64796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технических устройств 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(инженер-технолог, компьютерный техник, </w:t>
      </w:r>
      <w:proofErr w:type="gramStart"/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радиомонтажник,бетонщик</w:t>
      </w:r>
      <w:proofErr w:type="gramEnd"/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, каменщик, электрогазосварщик, плотник, штукатур);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2.     с </w:t>
      </w:r>
      <w:r w:rsidRPr="00F64796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эксплуатацией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 технических средств (водитель, водитель грузового автомобиля, токарь, швея, маляр, машинист </w:t>
      </w:r>
      <w:proofErr w:type="spellStart"/>
      <w:proofErr w:type="gramStart"/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бульдозера,машинист</w:t>
      </w:r>
      <w:proofErr w:type="spellEnd"/>
      <w:proofErr w:type="gramEnd"/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экскаватора, машинист крана, машинист на буровых </w:t>
      </w:r>
      <w:proofErr w:type="spellStart"/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устновках</w:t>
      </w:r>
      <w:proofErr w:type="spellEnd"/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, машинист котельной (кочегар), инженер-механик);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3.     с </w:t>
      </w:r>
      <w:r w:rsidRPr="00F64796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ремонтом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 техники (механик, электромонтер, слесарь-ремонтник, слесарь-сантехник, слесарь по ремонту автомобилей, слесарь </w:t>
      </w:r>
      <w:proofErr w:type="spellStart"/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поконтрольно</w:t>
      </w:r>
      <w:proofErr w:type="spellEnd"/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-измерительным приборам и автоматике, электромонтер по ремонту и обслуживанию электрооборудования).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 </w:t>
      </w:r>
    </w:p>
    <w:tbl>
      <w:tblPr>
        <w:tblW w:w="144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9"/>
        <w:gridCol w:w="4651"/>
      </w:tblGrid>
      <w:tr w:rsidR="00F64796" w:rsidRPr="00F64796" w14:paraId="2AC47EDD" w14:textId="77777777" w:rsidTr="00F64796">
        <w:tc>
          <w:tcPr>
            <w:tcW w:w="0" w:type="auto"/>
            <w:shd w:val="clear" w:color="auto" w:fill="FFFFFF"/>
            <w:vAlign w:val="center"/>
            <w:hideMark/>
          </w:tcPr>
          <w:p w14:paraId="553E6BC7" w14:textId="77777777" w:rsidR="00F64796" w:rsidRPr="00F64796" w:rsidRDefault="00F64796" w:rsidP="00F6479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64796">
              <w:rPr>
                <w:rFonts w:ascii="Roboto" w:eastAsia="Times New Roman" w:hAnsi="Roboto" w:cs="Times New Roman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Склонности и предпочтения: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B9A38F" w14:textId="77777777" w:rsidR="00F64796" w:rsidRPr="00F64796" w:rsidRDefault="00F64796" w:rsidP="00F6479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64796">
              <w:rPr>
                <w:rFonts w:ascii="Roboto" w:eastAsia="Times New Roman" w:hAnsi="Roboto" w:cs="Times New Roman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Выраженные способности:</w:t>
            </w:r>
          </w:p>
        </w:tc>
      </w:tr>
      <w:tr w:rsidR="00F64796" w:rsidRPr="00F64796" w14:paraId="2ADBD5C0" w14:textId="77777777" w:rsidTr="00F64796">
        <w:tc>
          <w:tcPr>
            <w:tcW w:w="0" w:type="auto"/>
            <w:shd w:val="clear" w:color="auto" w:fill="FFFFFF"/>
            <w:vAlign w:val="center"/>
            <w:hideMark/>
          </w:tcPr>
          <w:p w14:paraId="4F43BCED" w14:textId="77777777" w:rsidR="00F64796" w:rsidRPr="00F64796" w:rsidRDefault="00F64796" w:rsidP="00F6479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o    исследовать, наблюдать;</w:t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  <w:t>o    создавать и испытывать новые образцы;</w:t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  <w:t>o    планировать, конструировать, проектировать, разрабатывать, моделировать;</w:t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o    придумывать новые способы деятельности;</w:t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  <w:t>o    самостоятельно организовывать свою работу и работу других;</w:t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  <w:t>o    принимать нестандартные решения.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B3A55D" w14:textId="77777777" w:rsidR="00F64796" w:rsidRPr="00F64796" w:rsidRDefault="00F64796" w:rsidP="00F6479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o    технический склад ума;</w:t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  <w:t>o    пространственное воображение;</w:t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o    склонность к практическому труду;</w:t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  <w:t>o    эмоциональная устойчивость.</w:t>
            </w:r>
          </w:p>
        </w:tc>
      </w:tr>
    </w:tbl>
    <w:p w14:paraId="4EA3EF0E" w14:textId="77777777" w:rsidR="00F64796" w:rsidRPr="00F64796" w:rsidRDefault="00F64796" w:rsidP="00F647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lastRenderedPageBreak/>
        <w:t> 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 </w:t>
      </w:r>
    </w:p>
    <w:p w14:paraId="0216D0CB" w14:textId="77777777" w:rsidR="00F64796" w:rsidRPr="00F64796" w:rsidRDefault="00F64796" w:rsidP="00F64796">
      <w:pPr>
        <w:shd w:val="clear" w:color="auto" w:fill="EEEEEE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RU"/>
          <w14:ligatures w14:val="none"/>
        </w:rPr>
      </w:pPr>
      <w:proofErr w:type="spellStart"/>
      <w:r w:rsidRPr="00F64796">
        <w:rPr>
          <w:rFonts w:ascii="Roboto" w:eastAsia="Times New Roman" w:hAnsi="Roboto" w:cs="Times New Roman"/>
          <w:b/>
          <w:bCs/>
          <w:color w:val="008080"/>
          <w:kern w:val="0"/>
          <w:sz w:val="24"/>
          <w:szCs w:val="24"/>
          <w:lang w:eastAsia="ru-RU"/>
          <w14:ligatures w14:val="none"/>
        </w:rPr>
        <w:t>Социономические</w:t>
      </w:r>
      <w:proofErr w:type="spellEnd"/>
      <w:r w:rsidRPr="00F64796">
        <w:rPr>
          <w:rFonts w:ascii="Roboto" w:eastAsia="Times New Roman" w:hAnsi="Roboto" w:cs="Times New Roman"/>
          <w:b/>
          <w:bCs/>
          <w:color w:val="008080"/>
          <w:kern w:val="0"/>
          <w:sz w:val="24"/>
          <w:szCs w:val="24"/>
          <w:lang w:eastAsia="ru-RU"/>
          <w14:ligatures w14:val="none"/>
        </w:rPr>
        <w:t xml:space="preserve"> профессии («Человек - Человек»)</w:t>
      </w:r>
    </w:p>
    <w:p w14:paraId="4054B404" w14:textId="77777777" w:rsidR="00F64796" w:rsidRPr="00F64796" w:rsidRDefault="00F64796" w:rsidP="00F647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     Предполагают постоянную работу с </w:t>
      </w:r>
      <w:r w:rsidRPr="00F64796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людьми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 и связаны: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1.     с </w:t>
      </w:r>
      <w:r w:rsidRPr="00F64796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медицинским 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и </w:t>
      </w:r>
      <w:r w:rsidRPr="00F64796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социальным обслуживанием 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(врач, медицинская сестра, социальный работник);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2.     с </w:t>
      </w:r>
      <w:r w:rsidRPr="00F64796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обучением, воспитанием и руководством людьми 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(учитель, воспитатель, менеджер, гувернер, тренер);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3.     с бытовым </w:t>
      </w:r>
      <w:r w:rsidRPr="00F64796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обслуживанием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 (продавец, парикмахер, проводник, официант);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4.     с </w:t>
      </w:r>
      <w:r w:rsidRPr="00F64796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правовой защитой 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(юрист, участковый инспектор, таможенник).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 </w:t>
      </w:r>
    </w:p>
    <w:tbl>
      <w:tblPr>
        <w:tblW w:w="144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0"/>
        <w:gridCol w:w="6120"/>
      </w:tblGrid>
      <w:tr w:rsidR="00F64796" w:rsidRPr="00F64796" w14:paraId="2F3AB4FD" w14:textId="77777777" w:rsidTr="00F64796">
        <w:tc>
          <w:tcPr>
            <w:tcW w:w="0" w:type="auto"/>
            <w:shd w:val="clear" w:color="auto" w:fill="FFFFFF"/>
            <w:vAlign w:val="center"/>
            <w:hideMark/>
          </w:tcPr>
          <w:p w14:paraId="0C8AE71C" w14:textId="77777777" w:rsidR="00F64796" w:rsidRPr="00F64796" w:rsidRDefault="00F64796" w:rsidP="00F6479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64796">
              <w:rPr>
                <w:rFonts w:ascii="Roboto" w:eastAsia="Times New Roman" w:hAnsi="Roboto" w:cs="Times New Roman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Склонности и предпочтения: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D0C5A2" w14:textId="77777777" w:rsidR="00F64796" w:rsidRPr="00F64796" w:rsidRDefault="00F64796" w:rsidP="00F6479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64796">
              <w:rPr>
                <w:rFonts w:ascii="Roboto" w:eastAsia="Times New Roman" w:hAnsi="Roboto" w:cs="Times New Roman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Выраженные способности:</w:t>
            </w:r>
          </w:p>
        </w:tc>
      </w:tr>
      <w:tr w:rsidR="00F64796" w:rsidRPr="00F64796" w14:paraId="6F25C50D" w14:textId="77777777" w:rsidTr="00F64796">
        <w:tc>
          <w:tcPr>
            <w:tcW w:w="0" w:type="auto"/>
            <w:shd w:val="clear" w:color="auto" w:fill="FFFFFF"/>
            <w:vAlign w:val="center"/>
            <w:hideMark/>
          </w:tcPr>
          <w:p w14:paraId="7A3E1F47" w14:textId="77777777" w:rsidR="00F64796" w:rsidRPr="00F64796" w:rsidRDefault="00F64796" w:rsidP="00F6479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o    обслуживание людей;</w:t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  <w:t>o    занятие лечением;</w:t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  <w:t>o    обучение;</w:t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  <w:t>o    воспитание;</w:t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  <w:t>o    защита прав и безопасности;</w:t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  <w:t>o    управление людьми;</w:t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  <w:t>o    легкость знакомства и общения с новыми людьми;</w:t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  <w:t>o    умение внимательно выслушивать людей;</w:t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  <w:t>o    умение хорошо и понятно говорить и выступать публично.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42F109" w14:textId="77777777" w:rsidR="00F64796" w:rsidRPr="00F64796" w:rsidRDefault="00F64796" w:rsidP="00F6479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o    развитые коммуникативные способности;</w:t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  <w:t>o    эмоциональная устойчивость;</w:t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  <w:t>o    быстрая переключаемость внимания;</w:t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  <w:t>o    эмпатия;</w:t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  <w:t>o    наблюдательность;</w:t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  <w:t>o    организаторские способности.</w:t>
            </w:r>
          </w:p>
        </w:tc>
      </w:tr>
    </w:tbl>
    <w:p w14:paraId="17057B50" w14:textId="77777777" w:rsidR="00F64796" w:rsidRPr="00F64796" w:rsidRDefault="00F64796" w:rsidP="00F647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 </w:t>
      </w:r>
    </w:p>
    <w:p w14:paraId="48585BA4" w14:textId="77777777" w:rsidR="00F64796" w:rsidRPr="00F64796" w:rsidRDefault="00F64796" w:rsidP="00F64796">
      <w:pPr>
        <w:shd w:val="clear" w:color="auto" w:fill="EEEEEE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RU"/>
          <w14:ligatures w14:val="none"/>
        </w:rPr>
      </w:pPr>
      <w:proofErr w:type="spellStart"/>
      <w:r w:rsidRPr="00F64796">
        <w:rPr>
          <w:rFonts w:ascii="Roboto" w:eastAsia="Times New Roman" w:hAnsi="Roboto" w:cs="Times New Roman"/>
          <w:b/>
          <w:bCs/>
          <w:color w:val="008080"/>
          <w:kern w:val="0"/>
          <w:sz w:val="24"/>
          <w:szCs w:val="24"/>
          <w:lang w:eastAsia="ru-RU"/>
          <w14:ligatures w14:val="none"/>
        </w:rPr>
        <w:t>Сигнономичегкие</w:t>
      </w:r>
      <w:proofErr w:type="spellEnd"/>
      <w:r w:rsidRPr="00F64796">
        <w:rPr>
          <w:rFonts w:ascii="Roboto" w:eastAsia="Times New Roman" w:hAnsi="Roboto" w:cs="Times New Roman"/>
          <w:b/>
          <w:bCs/>
          <w:color w:val="008080"/>
          <w:kern w:val="0"/>
          <w:sz w:val="24"/>
          <w:szCs w:val="24"/>
          <w:lang w:eastAsia="ru-RU"/>
          <w14:ligatures w14:val="none"/>
        </w:rPr>
        <w:t xml:space="preserve"> профессии («Человек — Знаковая система»)</w:t>
      </w:r>
    </w:p>
    <w:p w14:paraId="00C08989" w14:textId="77777777" w:rsidR="00F64796" w:rsidRPr="00F64796" w:rsidRDefault="00F64796" w:rsidP="00F647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      В качестве знаковой системы могут выступать цифры, числовые значения, коды, символы, тексты.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Профессии, связанные: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1.     с </w:t>
      </w:r>
      <w:r w:rsidRPr="00F64796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текстами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 (корректор, переводчик, машинистка);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2.     с </w:t>
      </w:r>
      <w:r w:rsidRPr="00F64796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цифрами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, </w:t>
      </w:r>
      <w:r w:rsidRPr="00F64796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формулами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 и </w:t>
      </w:r>
      <w:r w:rsidRPr="00F64796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таблицами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 (программист, оператор ПК, бухгалтер, контролер-кассир, официант, маркетолог);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3.     с </w:t>
      </w:r>
      <w:r w:rsidRPr="00F64796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чертежами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, </w:t>
      </w:r>
      <w:r w:rsidRPr="00F64796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картами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 и </w:t>
      </w:r>
      <w:r w:rsidRPr="00F64796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схемами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 (штурман, чертежник, картограф, инженер-технолог, информатик-дизайнер);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4.     со </w:t>
      </w:r>
      <w:r w:rsidRPr="00F64796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звуковыми сигналами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 (радист, телефонист).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 </w:t>
      </w:r>
    </w:p>
    <w:tbl>
      <w:tblPr>
        <w:tblW w:w="144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5"/>
        <w:gridCol w:w="6085"/>
      </w:tblGrid>
      <w:tr w:rsidR="00F64796" w:rsidRPr="00F64796" w14:paraId="0C7F20B7" w14:textId="77777777" w:rsidTr="00F64796">
        <w:tc>
          <w:tcPr>
            <w:tcW w:w="0" w:type="auto"/>
            <w:shd w:val="clear" w:color="auto" w:fill="FFFFFF"/>
            <w:vAlign w:val="center"/>
            <w:hideMark/>
          </w:tcPr>
          <w:p w14:paraId="7568EFE8" w14:textId="77777777" w:rsidR="00F64796" w:rsidRPr="00F64796" w:rsidRDefault="00F64796" w:rsidP="00F6479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64796">
              <w:rPr>
                <w:rFonts w:ascii="Roboto" w:eastAsia="Times New Roman" w:hAnsi="Roboto" w:cs="Times New Roman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Склонности и предпочтения: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C89EC0" w14:textId="77777777" w:rsidR="00F64796" w:rsidRPr="00F64796" w:rsidRDefault="00F64796" w:rsidP="00F6479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64796">
              <w:rPr>
                <w:rFonts w:ascii="Roboto" w:eastAsia="Times New Roman" w:hAnsi="Roboto" w:cs="Times New Roman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Выраженные способности:</w:t>
            </w:r>
          </w:p>
        </w:tc>
      </w:tr>
      <w:tr w:rsidR="00F64796" w:rsidRPr="00F64796" w14:paraId="2A64B8F4" w14:textId="77777777" w:rsidTr="00F64796">
        <w:tc>
          <w:tcPr>
            <w:tcW w:w="0" w:type="auto"/>
            <w:shd w:val="clear" w:color="auto" w:fill="FFFFFF"/>
            <w:vAlign w:val="center"/>
            <w:hideMark/>
          </w:tcPr>
          <w:p w14:paraId="0416D4B7" w14:textId="77777777" w:rsidR="00F64796" w:rsidRPr="00F64796" w:rsidRDefault="00F64796" w:rsidP="00F6479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o    обрабатывать тексты и таблицы;</w:t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  <w:t>o    производить расчеты и вычисления;</w:t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o    перерабатывать информацию;</w:t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  <w:t>o    работать с чертежами, картами и схемами;</w:t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  <w:t>o    принимать и передавать сигналы и сообщения;</w:t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  <w:t>o    хорошо считать в уме;</w:t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  <w:t>o    оперировать знаками и символами;</w:t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  <w:t>o    искать и исправлять ошибки.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EB27D9" w14:textId="77777777" w:rsidR="00F64796" w:rsidRPr="00F64796" w:rsidRDefault="00F64796" w:rsidP="00F6479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o    способность к математике;</w:t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  <w:t>o    развитое абстрактное мышление;</w:t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o    высокая устойчивость внимания;</w:t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  <w:t>o    склонность к общению;</w:t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  <w:t>o    аккуратность и усидчивость.</w:t>
            </w:r>
          </w:p>
        </w:tc>
      </w:tr>
    </w:tbl>
    <w:p w14:paraId="75182BB3" w14:textId="77777777" w:rsidR="00F64796" w:rsidRPr="00F64796" w:rsidRDefault="00F64796" w:rsidP="00F647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lastRenderedPageBreak/>
        <w:t> </w:t>
      </w:r>
    </w:p>
    <w:p w14:paraId="3B5161AC" w14:textId="77777777" w:rsidR="00F64796" w:rsidRPr="00F64796" w:rsidRDefault="00F64796" w:rsidP="00F64796">
      <w:pPr>
        <w:shd w:val="clear" w:color="auto" w:fill="EEEEEE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RU"/>
          <w14:ligatures w14:val="none"/>
        </w:rPr>
      </w:pPr>
      <w:proofErr w:type="spellStart"/>
      <w:r w:rsidRPr="00F64796">
        <w:rPr>
          <w:rFonts w:ascii="Roboto" w:eastAsia="Times New Roman" w:hAnsi="Roboto" w:cs="Times New Roman"/>
          <w:b/>
          <w:bCs/>
          <w:color w:val="008080"/>
          <w:kern w:val="0"/>
          <w:sz w:val="24"/>
          <w:szCs w:val="24"/>
          <w:lang w:eastAsia="ru-RU"/>
          <w14:ligatures w14:val="none"/>
        </w:rPr>
        <w:t>Артономические</w:t>
      </w:r>
      <w:proofErr w:type="spellEnd"/>
      <w:r w:rsidRPr="00F64796">
        <w:rPr>
          <w:rFonts w:ascii="Roboto" w:eastAsia="Times New Roman" w:hAnsi="Roboto" w:cs="Times New Roman"/>
          <w:b/>
          <w:bCs/>
          <w:color w:val="008080"/>
          <w:kern w:val="0"/>
          <w:sz w:val="24"/>
          <w:szCs w:val="24"/>
          <w:lang w:eastAsia="ru-RU"/>
          <w14:ligatures w14:val="none"/>
        </w:rPr>
        <w:t xml:space="preserve"> профессии («Человек — Художественный образ»)</w:t>
      </w:r>
    </w:p>
    <w:p w14:paraId="3C1CCFD6" w14:textId="77777777" w:rsidR="00F64796" w:rsidRPr="00F64796" w:rsidRDefault="00F64796" w:rsidP="00F647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      Традиционно труд представителей профессий — «Человек — художественный образ», а также область их деятельности называют </w:t>
      </w:r>
      <w:r w:rsidRPr="00F64796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искусством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. В этом, как и в слове «художник» (от старославянского «</w:t>
      </w:r>
      <w:proofErr w:type="spellStart"/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худог</w:t>
      </w:r>
      <w:proofErr w:type="spellEnd"/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» — искусный), воплотилась оценка особенностей мастерства таких специалистов. Художественный образ — результат мыслительной, познавательно-духовной и практической деятельности человека.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     Профессия данного типа связаны: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1.     с </w:t>
      </w:r>
      <w:r w:rsidRPr="00F64796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созданием, проектированием, моделированием художественных произведений 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(художник, композитор, дизайнер, </w:t>
      </w:r>
      <w:proofErr w:type="gramStart"/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парикмахер,вышивальщица</w:t>
      </w:r>
      <w:proofErr w:type="gramEnd"/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, кондитер, маляр, повар, штукатур);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2.     с</w:t>
      </w:r>
      <w:r w:rsidRPr="00F64796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 воспроизведением, изготовлением различных произведений искусства 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(ювелир, закройщик, реставратор, флорист, актер).</w:t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 </w:t>
      </w:r>
    </w:p>
    <w:tbl>
      <w:tblPr>
        <w:tblW w:w="144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3"/>
        <w:gridCol w:w="6597"/>
      </w:tblGrid>
      <w:tr w:rsidR="00F64796" w:rsidRPr="00F64796" w14:paraId="0D6701BA" w14:textId="77777777" w:rsidTr="00F64796">
        <w:tc>
          <w:tcPr>
            <w:tcW w:w="0" w:type="auto"/>
            <w:shd w:val="clear" w:color="auto" w:fill="FFFFFF"/>
            <w:vAlign w:val="center"/>
            <w:hideMark/>
          </w:tcPr>
          <w:p w14:paraId="385E221B" w14:textId="77777777" w:rsidR="00F64796" w:rsidRPr="00F64796" w:rsidRDefault="00F64796" w:rsidP="00F6479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64796">
              <w:rPr>
                <w:rFonts w:ascii="Roboto" w:eastAsia="Times New Roman" w:hAnsi="Roboto" w:cs="Times New Roman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Склонности и предпочтения: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4F25BA" w14:textId="77777777" w:rsidR="00F64796" w:rsidRPr="00F64796" w:rsidRDefault="00F64796" w:rsidP="00F6479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64796">
              <w:rPr>
                <w:rFonts w:ascii="Roboto" w:eastAsia="Times New Roman" w:hAnsi="Roboto" w:cs="Times New Roman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Выраженные способности:</w:t>
            </w:r>
          </w:p>
        </w:tc>
      </w:tr>
      <w:tr w:rsidR="00F64796" w:rsidRPr="00F64796" w14:paraId="13FFF98D" w14:textId="77777777" w:rsidTr="00F64796">
        <w:tc>
          <w:tcPr>
            <w:tcW w:w="0" w:type="auto"/>
            <w:shd w:val="clear" w:color="auto" w:fill="FFFFFF"/>
            <w:vAlign w:val="center"/>
            <w:hideMark/>
          </w:tcPr>
          <w:p w14:paraId="43B9F60A" w14:textId="77777777" w:rsidR="00F64796" w:rsidRPr="00F64796" w:rsidRDefault="00F64796" w:rsidP="00F6479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o    заниматься художественным оформлением;</w:t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  <w:t xml:space="preserve">o    заниматься художественным </w:t>
            </w:r>
            <w:proofErr w:type="gramStart"/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творчеством(</w:t>
            </w:r>
            <w:proofErr w:type="gramEnd"/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живопись, скульптура, фотография, кино...);</w:t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  <w:t>o    сочинять (стихи, прозу и др.);</w:t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  <w:t>o    выступать на сцене;</w:t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  <w:t>o    изготавливать своими руками красивые вещи;</w:t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  <w:t>o    петь, играть на музыкальных инструментах.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20C3AF" w14:textId="77777777" w:rsidR="00F64796" w:rsidRPr="00F64796" w:rsidRDefault="00F64796" w:rsidP="00F6479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o    яркое воображение;</w:t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  <w:t>o    образное мышление;</w:t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  <w:t>o    склонность к творчеству;</w:t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  <w:t>o    гибкость чувств;</w:t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  <w:t>o    специальные способности;</w:t>
            </w:r>
            <w:r w:rsidRPr="00F64796"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  <w:t>o    развитость функциональных способностей (слух, зрение, речь, вкус и т.п.)</w:t>
            </w:r>
          </w:p>
        </w:tc>
      </w:tr>
    </w:tbl>
    <w:p w14:paraId="552CDC02" w14:textId="5E155C0E" w:rsidR="00E0127B" w:rsidRDefault="00F64796">
      <w:r w:rsidRPr="00F64796">
        <w:rPr>
          <w:rFonts w:ascii="Roboto" w:eastAsia="Times New Roman" w:hAnsi="Roboto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 </w:t>
      </w:r>
    </w:p>
    <w:sectPr w:rsidR="00E0127B" w:rsidSect="00F647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51"/>
    <w:rsid w:val="00000851"/>
    <w:rsid w:val="00E0127B"/>
    <w:rsid w:val="00EE210D"/>
    <w:rsid w:val="00F6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3C924-DE82-4A7E-AD99-13782A35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47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F647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479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F64796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3">
    <w:name w:val="Strong"/>
    <w:basedOn w:val="a0"/>
    <w:uiPriority w:val="22"/>
    <w:qFormat/>
    <w:rsid w:val="00F64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51792">
          <w:marLeft w:val="0"/>
          <w:marRight w:val="0"/>
          <w:marTop w:val="6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0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2017270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314725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89084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766386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20065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163">
          <w:marLeft w:val="0"/>
          <w:marRight w:val="0"/>
          <w:marTop w:val="6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900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 Czn</dc:creator>
  <cp:keywords/>
  <dc:description/>
  <cp:lastModifiedBy>12 Czn</cp:lastModifiedBy>
  <cp:revision>3</cp:revision>
  <dcterms:created xsi:type="dcterms:W3CDTF">2023-03-14T07:49:00Z</dcterms:created>
  <dcterms:modified xsi:type="dcterms:W3CDTF">2023-03-14T08:00:00Z</dcterms:modified>
</cp:coreProperties>
</file>